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CD" w:rsidRDefault="004E732F">
      <w:r>
        <w:t xml:space="preserve">All practitioners undertaking intervention in a public setting should complete a risk assessment using this template as means to identifying, planning for and mitigating risk. </w:t>
      </w:r>
    </w:p>
    <w:p w:rsidR="00E93F3A" w:rsidRDefault="00E93F3A">
      <w:r w:rsidRPr="00E93F3A">
        <w:rPr>
          <w:b/>
        </w:rPr>
        <w:t>Intervention/Activity:</w:t>
      </w:r>
      <w:r>
        <w:t xml:space="preserve"> Visit to Church next to school, group of 6</w:t>
      </w:r>
      <w:r>
        <w:tab/>
      </w:r>
      <w:r>
        <w:tab/>
      </w:r>
      <w:r w:rsidRPr="00E93F3A">
        <w:rPr>
          <w:b/>
        </w:rPr>
        <w:t>Date:</w:t>
      </w:r>
      <w:r>
        <w:t xml:space="preserve"> 2/7/18</w:t>
      </w:r>
      <w:r>
        <w:tab/>
      </w:r>
      <w:r>
        <w:tab/>
      </w:r>
      <w:r w:rsidRPr="00E93F3A">
        <w:rPr>
          <w:b/>
        </w:rPr>
        <w:t>Practitioner:</w:t>
      </w:r>
      <w:r>
        <w:t xml:space="preserve"> EPR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459"/>
        <w:gridCol w:w="1417"/>
        <w:gridCol w:w="5771"/>
        <w:gridCol w:w="2326"/>
        <w:gridCol w:w="1190"/>
      </w:tblGrid>
      <w:tr w:rsidR="004E732F" w:rsidTr="004E732F">
        <w:tc>
          <w:tcPr>
            <w:tcW w:w="1728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HAZARD OBSERVED</w:t>
            </w:r>
          </w:p>
        </w:tc>
        <w:tc>
          <w:tcPr>
            <w:tcW w:w="1463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BEFORE CONTROL MEASURES</w:t>
            </w:r>
          </w:p>
        </w:tc>
        <w:tc>
          <w:tcPr>
            <w:tcW w:w="1422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PERSONS AT RISK</w:t>
            </w:r>
          </w:p>
        </w:tc>
        <w:tc>
          <w:tcPr>
            <w:tcW w:w="5815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CONTROL MEASURES</w:t>
            </w:r>
          </w:p>
        </w:tc>
        <w:tc>
          <w:tcPr>
            <w:tcW w:w="2328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</w:t>
            </w:r>
          </w:p>
        </w:tc>
        <w:tc>
          <w:tcPr>
            <w:tcW w:w="1192" w:type="dxa"/>
            <w:shd w:val="clear" w:color="auto" w:fill="DEADF9"/>
          </w:tcPr>
          <w:p w:rsidR="004E732F" w:rsidRDefault="004E732F" w:rsidP="001F2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RESIDUAL RISK RATING</w:t>
            </w:r>
          </w:p>
        </w:tc>
      </w:tr>
      <w:tr w:rsidR="004E732F" w:rsidTr="004E732F">
        <w:tc>
          <w:tcPr>
            <w:tcW w:w="1728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Exposure to weather.</w:t>
            </w:r>
          </w:p>
        </w:tc>
        <w:tc>
          <w:tcPr>
            <w:tcW w:w="1463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Cold injury, heat injury, over-exposure to sun.</w:t>
            </w:r>
          </w:p>
        </w:tc>
        <w:tc>
          <w:tcPr>
            <w:tcW w:w="1422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 xml:space="preserve"> and staff.</w:t>
            </w:r>
          </w:p>
        </w:tc>
        <w:tc>
          <w:tcPr>
            <w:tcW w:w="5815" w:type="dxa"/>
          </w:tcPr>
          <w:p w:rsidR="004E732F" w:rsidRPr="004E732F" w:rsidRDefault="004E732F" w:rsidP="004E732F">
            <w:pPr>
              <w:pStyle w:val="ListParagraph"/>
              <w:numPr>
                <w:ilvl w:val="0"/>
                <w:numId w:val="6"/>
              </w:numPr>
              <w:tabs>
                <w:tab w:val="num" w:pos="360"/>
              </w:tabs>
              <w:rPr>
                <w:sz w:val="20"/>
              </w:rPr>
            </w:pPr>
            <w:r w:rsidRPr="004E732F">
              <w:rPr>
                <w:sz w:val="20"/>
              </w:rPr>
              <w:t>Consider possible weather conditions and plan appropriate programme, clothing and equipment.</w:t>
            </w:r>
          </w:p>
          <w:p w:rsidR="004E732F" w:rsidRPr="004E732F" w:rsidRDefault="004E732F" w:rsidP="004E732F">
            <w:pPr>
              <w:pStyle w:val="ListParagraph"/>
              <w:numPr>
                <w:ilvl w:val="0"/>
                <w:numId w:val="6"/>
              </w:numPr>
              <w:tabs>
                <w:tab w:val="num" w:pos="360"/>
              </w:tabs>
              <w:rPr>
                <w:sz w:val="20"/>
              </w:rPr>
            </w:pPr>
            <w:r w:rsidRPr="004E732F">
              <w:rPr>
                <w:sz w:val="20"/>
              </w:rPr>
              <w:t xml:space="preserve">Plan for </w:t>
            </w:r>
            <w:r>
              <w:rPr>
                <w:sz w:val="20"/>
              </w:rPr>
              <w:t>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 w:rsidRPr="004E732F">
              <w:rPr>
                <w:sz w:val="20"/>
              </w:rPr>
              <w:t xml:space="preserve"> who may not bring suitable clothing – check before </w:t>
            </w:r>
            <w:r>
              <w:rPr>
                <w:sz w:val="20"/>
              </w:rPr>
              <w:t>intervention</w:t>
            </w:r>
          </w:p>
          <w:p w:rsidR="004E732F" w:rsidRPr="004E732F" w:rsidRDefault="004E732F" w:rsidP="004E732F">
            <w:pPr>
              <w:pStyle w:val="ListParagraph"/>
              <w:numPr>
                <w:ilvl w:val="0"/>
                <w:numId w:val="6"/>
              </w:numPr>
              <w:tabs>
                <w:tab w:val="num" w:pos="360"/>
              </w:tabs>
              <w:rPr>
                <w:sz w:val="20"/>
              </w:rPr>
            </w:pPr>
            <w:r w:rsidRPr="004E732F">
              <w:rPr>
                <w:sz w:val="20"/>
              </w:rPr>
              <w:t xml:space="preserve">Daily weather forecast </w:t>
            </w:r>
            <w:r>
              <w:rPr>
                <w:sz w:val="20"/>
              </w:rPr>
              <w:t>considered</w:t>
            </w:r>
            <w:r w:rsidRPr="004E732F">
              <w:rPr>
                <w:sz w:val="20"/>
              </w:rPr>
              <w:t xml:space="preserve"> and plans adjusted accordingly.</w:t>
            </w:r>
          </w:p>
        </w:tc>
        <w:tc>
          <w:tcPr>
            <w:tcW w:w="2328" w:type="dxa"/>
          </w:tcPr>
          <w:p w:rsidR="004E732F" w:rsidRDefault="004E732F" w:rsidP="004E732F">
            <w:pPr>
              <w:rPr>
                <w:sz w:val="20"/>
              </w:rPr>
            </w:pPr>
            <w:r>
              <w:rPr>
                <w:sz w:val="20"/>
              </w:rPr>
              <w:t>Provide clear information about suitable clothing and equipment to children and referrers/parents/carers</w:t>
            </w:r>
          </w:p>
        </w:tc>
        <w:tc>
          <w:tcPr>
            <w:tcW w:w="1192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4E732F" w:rsidTr="004E732F">
        <w:tc>
          <w:tcPr>
            <w:tcW w:w="1728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 xml:space="preserve"> lost or separated from practitioner/group, inadequate supervision.</w:t>
            </w:r>
          </w:p>
        </w:tc>
        <w:tc>
          <w:tcPr>
            <w:tcW w:w="1463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Injury, death.</w:t>
            </w:r>
          </w:p>
        </w:tc>
        <w:tc>
          <w:tcPr>
            <w:tcW w:w="1422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815" w:type="dxa"/>
          </w:tcPr>
          <w:p w:rsidR="004E732F" w:rsidRDefault="004E732F" w:rsidP="004E73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Ensure supervising staff competent and understand their roles.</w:t>
            </w:r>
          </w:p>
          <w:p w:rsidR="004E732F" w:rsidRDefault="004E732F" w:rsidP="004E73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Sufficient supervision</w:t>
            </w:r>
          </w:p>
          <w:p w:rsidR="004E732F" w:rsidRDefault="004E732F" w:rsidP="004E73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Plan and use suitable group control measures (for example, buddy systems, large groups split in small groups each with named leaders, identification system).</w:t>
            </w:r>
          </w:p>
          <w:p w:rsidR="004E732F" w:rsidRDefault="004E732F" w:rsidP="004E73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itinerary and arrangements with 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>.</w:t>
            </w:r>
          </w:p>
          <w:p w:rsidR="004E732F" w:rsidRDefault="004E732F" w:rsidP="004E732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Briefing to all on what to do if separated from group.</w:t>
            </w:r>
          </w:p>
          <w:p w:rsidR="004E732F" w:rsidRDefault="004E732F" w:rsidP="00C46BE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Head counts by </w:t>
            </w:r>
            <w:r w:rsidR="00C46BE2">
              <w:rPr>
                <w:sz w:val="20"/>
              </w:rPr>
              <w:t>practitioner(s)</w:t>
            </w:r>
            <w:r>
              <w:rPr>
                <w:sz w:val="20"/>
              </w:rPr>
              <w:t xml:space="preserve"> particularly at arrival/departure points, and when separating and reforming groups.</w:t>
            </w:r>
          </w:p>
        </w:tc>
        <w:tc>
          <w:tcPr>
            <w:tcW w:w="2328" w:type="dxa"/>
          </w:tcPr>
          <w:p w:rsidR="004E732F" w:rsidRDefault="004E732F" w:rsidP="00C46BE2">
            <w:pPr>
              <w:rPr>
                <w:sz w:val="20"/>
              </w:rPr>
            </w:pPr>
            <w:r>
              <w:rPr>
                <w:sz w:val="20"/>
              </w:rPr>
              <w:t xml:space="preserve">Plan supervision before intervention and brief staff and </w:t>
            </w:r>
            <w:r w:rsidR="00C46BE2">
              <w:rPr>
                <w:sz w:val="20"/>
              </w:rPr>
              <w:t>child/ren</w:t>
            </w:r>
            <w:r>
              <w:rPr>
                <w:sz w:val="20"/>
              </w:rPr>
              <w:t>.</w:t>
            </w:r>
          </w:p>
        </w:tc>
        <w:tc>
          <w:tcPr>
            <w:tcW w:w="1192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4E732F" w:rsidTr="004E732F">
        <w:tc>
          <w:tcPr>
            <w:tcW w:w="1728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Illness or injury.</w:t>
            </w:r>
          </w:p>
        </w:tc>
        <w:tc>
          <w:tcPr>
            <w:tcW w:w="1463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Illness, injury.</w:t>
            </w:r>
          </w:p>
        </w:tc>
        <w:tc>
          <w:tcPr>
            <w:tcW w:w="1422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>, staff.</w:t>
            </w:r>
          </w:p>
        </w:tc>
        <w:tc>
          <w:tcPr>
            <w:tcW w:w="5815" w:type="dxa"/>
          </w:tcPr>
          <w:p w:rsidR="004E732F" w:rsidRDefault="004E732F" w:rsidP="004E732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Leaders know how to call emergency services.</w:t>
            </w:r>
          </w:p>
          <w:p w:rsidR="004E732F" w:rsidRPr="004E732F" w:rsidRDefault="004E732F" w:rsidP="004E732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 xml:space="preserve"> are reminded to bring individual medication if required and this is securely kept.</w:t>
            </w:r>
          </w:p>
          <w:p w:rsidR="004E732F" w:rsidRDefault="004E732F" w:rsidP="004E732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Mobile phones carried if available.</w:t>
            </w:r>
          </w:p>
          <w:p w:rsidR="004E732F" w:rsidRDefault="004E732F" w:rsidP="004E732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Emergency contacts arranged</w:t>
            </w:r>
            <w:r w:rsidR="00E93F3A">
              <w:rPr>
                <w:sz w:val="20"/>
              </w:rPr>
              <w:t>.</w:t>
            </w:r>
            <w:bookmarkStart w:id="0" w:name="_GoBack"/>
            <w:bookmarkEnd w:id="0"/>
          </w:p>
          <w:p w:rsidR="00E93F3A" w:rsidRDefault="00E93F3A" w:rsidP="004E732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Ensure 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 xml:space="preserve"> know how to walk safely from the school to the church, particularly in terms of road safety. </w:t>
            </w:r>
          </w:p>
        </w:tc>
        <w:tc>
          <w:tcPr>
            <w:tcW w:w="2328" w:type="dxa"/>
          </w:tcPr>
          <w:p w:rsidR="004E732F" w:rsidRDefault="004E732F" w:rsidP="004E732F">
            <w:pPr>
              <w:rPr>
                <w:sz w:val="20"/>
              </w:rPr>
            </w:pPr>
            <w:r>
              <w:rPr>
                <w:sz w:val="20"/>
              </w:rPr>
              <w:t>Medication brought by child/</w:t>
            </w:r>
            <w:proofErr w:type="spellStart"/>
            <w:r>
              <w:rPr>
                <w:sz w:val="20"/>
              </w:rPr>
              <w:t>ren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92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4E732F" w:rsidTr="004E732F">
        <w:tc>
          <w:tcPr>
            <w:tcW w:w="1728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 xml:space="preserve">Special needs of specific pupils – medical, </w:t>
            </w:r>
            <w:r>
              <w:rPr>
                <w:sz w:val="20"/>
              </w:rPr>
              <w:lastRenderedPageBreak/>
              <w:t>behavioural, educational.</w:t>
            </w:r>
          </w:p>
        </w:tc>
        <w:tc>
          <w:tcPr>
            <w:tcW w:w="1463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Illness, injury.</w:t>
            </w:r>
          </w:p>
        </w:tc>
        <w:tc>
          <w:tcPr>
            <w:tcW w:w="1422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Pupils</w:t>
            </w:r>
          </w:p>
        </w:tc>
        <w:tc>
          <w:tcPr>
            <w:tcW w:w="5815" w:type="dxa"/>
          </w:tcPr>
          <w:p w:rsidR="004E732F" w:rsidRDefault="004E732F" w:rsidP="004E73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Obtain information from referrer/parent/carer</w:t>
            </w:r>
          </w:p>
          <w:p w:rsidR="004E732F" w:rsidRDefault="004E732F" w:rsidP="004E73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Take advice from referrer if appropriate</w:t>
            </w:r>
          </w:p>
          <w:p w:rsidR="004E732F" w:rsidRDefault="004E732F" w:rsidP="004E732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necessary arrangements for individual pupils including individual risk assessment as necessary.</w:t>
            </w:r>
          </w:p>
        </w:tc>
        <w:tc>
          <w:tcPr>
            <w:tcW w:w="2328" w:type="dxa"/>
          </w:tcPr>
          <w:p w:rsidR="004E732F" w:rsidRDefault="004E732F" w:rsidP="004E732F">
            <w:pPr>
              <w:rPr>
                <w:sz w:val="20"/>
              </w:rPr>
            </w:pPr>
            <w:r>
              <w:rPr>
                <w:sz w:val="20"/>
              </w:rPr>
              <w:t>Use referral form.</w:t>
            </w:r>
          </w:p>
        </w:tc>
        <w:tc>
          <w:tcPr>
            <w:tcW w:w="1192" w:type="dxa"/>
          </w:tcPr>
          <w:p w:rsidR="004E732F" w:rsidRDefault="004E732F" w:rsidP="001F2BEF">
            <w:pPr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</w:tbl>
    <w:p w:rsidR="004E732F" w:rsidRDefault="004E732F"/>
    <w:sectPr w:rsidR="004E732F" w:rsidSect="004E732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682" w:rsidRDefault="00200682" w:rsidP="004E732F">
      <w:pPr>
        <w:spacing w:after="0" w:line="240" w:lineRule="auto"/>
      </w:pPr>
      <w:r>
        <w:separator/>
      </w:r>
    </w:p>
  </w:endnote>
  <w:endnote w:type="continuationSeparator" w:id="0">
    <w:p w:rsidR="00200682" w:rsidRDefault="00200682" w:rsidP="004E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682" w:rsidRDefault="00200682" w:rsidP="004E732F">
      <w:pPr>
        <w:spacing w:after="0" w:line="240" w:lineRule="auto"/>
      </w:pPr>
      <w:r>
        <w:separator/>
      </w:r>
    </w:p>
  </w:footnote>
  <w:footnote w:type="continuationSeparator" w:id="0">
    <w:p w:rsidR="00200682" w:rsidRDefault="00200682" w:rsidP="004E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2F" w:rsidRPr="004E732F" w:rsidRDefault="004E732F">
    <w:pPr>
      <w:pStyle w:val="Header"/>
      <w:rPr>
        <w:rFonts w:ascii="Tahoma" w:hAnsi="Tahoma" w:cs="Tahoma"/>
        <w:b/>
        <w:sz w:val="24"/>
      </w:rPr>
    </w:pPr>
    <w:r w:rsidRPr="004E732F">
      <w:rPr>
        <w:rFonts w:ascii="Tahoma" w:hAnsi="Tahoma" w:cs="Tahoma"/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7620</wp:posOffset>
          </wp:positionV>
          <wp:extent cx="1193165" cy="1028700"/>
          <wp:effectExtent l="0" t="0" r="0" b="0"/>
          <wp:wrapThrough wrapText="bothSides">
            <wp:wrapPolygon edited="0">
              <wp:start x="11725" y="400"/>
              <wp:lineTo x="7587" y="2800"/>
              <wp:lineTo x="3794" y="5600"/>
              <wp:lineTo x="4138" y="7600"/>
              <wp:lineTo x="1724" y="11200"/>
              <wp:lineTo x="1379" y="20000"/>
              <wp:lineTo x="20002" y="20000"/>
              <wp:lineTo x="20692" y="19200"/>
              <wp:lineTo x="21037" y="14000"/>
              <wp:lineTo x="18623" y="7200"/>
              <wp:lineTo x="17243" y="5200"/>
              <wp:lineTo x="13450" y="400"/>
              <wp:lineTo x="11725" y="40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olv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8" t="12476" r="24489" b="16473"/>
                  <a:stretch/>
                </pic:blipFill>
                <pic:spPr bwMode="auto">
                  <a:xfrm>
                    <a:off x="0" y="0"/>
                    <a:ext cx="119316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32F">
      <w:rPr>
        <w:rFonts w:ascii="Tahoma" w:hAnsi="Tahoma" w:cs="Tahoma"/>
        <w:b/>
        <w:sz w:val="24"/>
      </w:rPr>
      <w:t>Evolve Intervention Risk Assessment: Intervention in a Public Setting</w:t>
    </w:r>
  </w:p>
  <w:p w:rsidR="004E732F" w:rsidRDefault="004E732F" w:rsidP="004E73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28"/>
    <w:multiLevelType w:val="hybridMultilevel"/>
    <w:tmpl w:val="E72E5C7E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278"/>
    <w:multiLevelType w:val="hybridMultilevel"/>
    <w:tmpl w:val="C3FAF82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7D6"/>
    <w:multiLevelType w:val="hybridMultilevel"/>
    <w:tmpl w:val="61186070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3BD7"/>
    <w:multiLevelType w:val="hybridMultilevel"/>
    <w:tmpl w:val="CCBE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49C"/>
    <w:multiLevelType w:val="hybridMultilevel"/>
    <w:tmpl w:val="3CBECB34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42CB0"/>
    <w:multiLevelType w:val="hybridMultilevel"/>
    <w:tmpl w:val="19F8A5F8"/>
    <w:lvl w:ilvl="0" w:tplc="CF9E7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2F"/>
    <w:rsid w:val="00035F1A"/>
    <w:rsid w:val="000F19F8"/>
    <w:rsid w:val="00200682"/>
    <w:rsid w:val="004E732F"/>
    <w:rsid w:val="00691C04"/>
    <w:rsid w:val="00C46BE2"/>
    <w:rsid w:val="00E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0C534-A887-4ECE-9D2E-D74018C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2F"/>
  </w:style>
  <w:style w:type="paragraph" w:styleId="Footer">
    <w:name w:val="footer"/>
    <w:basedOn w:val="Normal"/>
    <w:link w:val="FooterChar"/>
    <w:uiPriority w:val="99"/>
    <w:unhideWhenUsed/>
    <w:rsid w:val="004E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2F"/>
  </w:style>
  <w:style w:type="paragraph" w:styleId="ListParagraph">
    <w:name w:val="List Paragraph"/>
    <w:basedOn w:val="Normal"/>
    <w:uiPriority w:val="34"/>
    <w:qFormat/>
    <w:rsid w:val="004E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Prince</dc:creator>
  <cp:keywords/>
  <dc:description/>
  <cp:lastModifiedBy>Emma Prince</cp:lastModifiedBy>
  <cp:revision>3</cp:revision>
  <dcterms:created xsi:type="dcterms:W3CDTF">2018-05-21T10:04:00Z</dcterms:created>
  <dcterms:modified xsi:type="dcterms:W3CDTF">2018-10-10T13:50:00Z</dcterms:modified>
</cp:coreProperties>
</file>